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59" w:rsidRDefault="00103B2F"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</w:p>
    <w:p w:rsidR="00DF0759" w:rsidRDefault="00103B2F">
      <w:pPr>
        <w:adjustRightInd w:val="0"/>
        <w:snapToGrid w:val="0"/>
        <w:spacing w:beforeLines="50" w:before="156" w:line="0" w:lineRule="atLeast"/>
        <w:jc w:val="center"/>
        <w:rPr>
          <w:rFonts w:ascii="宋体" w:hAnsi="宋体" w:cs="仿宋_GB2312"/>
          <w:b/>
          <w:color w:val="000000"/>
          <w:sz w:val="44"/>
          <w:szCs w:val="44"/>
        </w:rPr>
      </w:pPr>
      <w:r>
        <w:rPr>
          <w:rFonts w:ascii="宋体" w:hAnsi="宋体" w:cs="仿宋_GB2312" w:hint="eastAsia"/>
          <w:b/>
          <w:color w:val="000000"/>
          <w:sz w:val="44"/>
          <w:szCs w:val="44"/>
        </w:rPr>
        <w:t>江西省</w:t>
      </w:r>
      <w:r>
        <w:rPr>
          <w:rFonts w:ascii="宋体" w:hAnsi="宋体" w:cs="仿宋_GB2312"/>
          <w:b/>
          <w:color w:val="000000"/>
          <w:sz w:val="44"/>
          <w:szCs w:val="44"/>
        </w:rPr>
        <w:t>20</w:t>
      </w:r>
      <w:r>
        <w:rPr>
          <w:rFonts w:ascii="宋体" w:hAnsi="宋体" w:cs="仿宋_GB2312" w:hint="eastAsia"/>
          <w:b/>
          <w:color w:val="000000"/>
          <w:sz w:val="44"/>
          <w:szCs w:val="44"/>
        </w:rPr>
        <w:t>22</w:t>
      </w:r>
      <w:r>
        <w:rPr>
          <w:rFonts w:ascii="宋体" w:hAnsi="宋体" w:cs="仿宋_GB2312" w:hint="eastAsia"/>
          <w:b/>
          <w:color w:val="000000"/>
          <w:sz w:val="44"/>
          <w:szCs w:val="44"/>
        </w:rPr>
        <w:t>年度工程造价学术论文</w:t>
      </w:r>
    </w:p>
    <w:p w:rsidR="00DF0759" w:rsidRDefault="00103B2F">
      <w:pPr>
        <w:adjustRightInd w:val="0"/>
        <w:snapToGrid w:val="0"/>
        <w:spacing w:line="0" w:lineRule="atLeast"/>
        <w:jc w:val="center"/>
        <w:rPr>
          <w:rFonts w:ascii="宋体" w:hAnsi="宋体" w:cs="仿宋_GB2312"/>
          <w:b/>
          <w:color w:val="000000"/>
          <w:sz w:val="44"/>
          <w:szCs w:val="44"/>
        </w:rPr>
      </w:pPr>
      <w:r>
        <w:rPr>
          <w:rFonts w:ascii="宋体" w:hAnsi="宋体" w:cs="仿宋_GB2312" w:hint="eastAsia"/>
          <w:b/>
          <w:color w:val="000000"/>
          <w:sz w:val="44"/>
          <w:szCs w:val="44"/>
        </w:rPr>
        <w:t>获奖名单</w:t>
      </w:r>
    </w:p>
    <w:p w:rsidR="00DF0759" w:rsidRDefault="00DF0759">
      <w:pPr>
        <w:rPr>
          <w:rFonts w:ascii="宋体" w:hAnsi="宋体"/>
          <w:b/>
          <w:sz w:val="28"/>
          <w:szCs w:val="28"/>
        </w:rPr>
      </w:pPr>
    </w:p>
    <w:p w:rsidR="00DF0759" w:rsidRDefault="00103B2F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一等奖</w:t>
      </w:r>
      <w:r>
        <w:rPr>
          <w:rFonts w:ascii="宋体" w:hAnsi="宋体" w:hint="eastAsia"/>
          <w:b/>
          <w:sz w:val="28"/>
          <w:szCs w:val="28"/>
        </w:rPr>
        <w:t>论文（</w:t>
      </w:r>
      <w:r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篇）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基于智能建造的建筑工业化发展模式的战略选择分析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江西中非工程管理有限公司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杨亚辉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周勇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曾薇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倪雨清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浅析全过程控制之设计控制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江西中翔工程管理有限公司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谭智英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李园娥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樊清华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成儒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建筑企业定额数字化管理系统开发与应用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江西万隆中审工程咨询有限公司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汪渝桃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陈新福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BIM</w:t>
            </w:r>
            <w:r>
              <w:rPr>
                <w:rFonts w:ascii="宋体" w:hAnsi="宋体" w:cs="宋体" w:hint="eastAsia"/>
                <w:kern w:val="0"/>
                <w:sz w:val="24"/>
              </w:rPr>
              <w:t>技术在全过程工程造价管理中的运用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江西华灏工程造价咨询有限公司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刘谊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方雷刚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BIM</w:t>
            </w:r>
            <w:r>
              <w:rPr>
                <w:rFonts w:ascii="宋体" w:hAnsi="宋体" w:cs="宋体" w:hint="eastAsia"/>
                <w:kern w:val="0"/>
                <w:sz w:val="24"/>
              </w:rPr>
              <w:t>技术在建筑工程造价管理中的应用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江西鼎诚工程咨询有限公司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周晓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冯堂琴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刘燕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陈可梁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关于新型冠状病毒肺炎疫情给造价行业带来的影响等研究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江西海川工程管理咨询有限公司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诸品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品</w:t>
            </w:r>
            <w:proofErr w:type="gramEnd"/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秦尚廷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卢烨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建筑工程造价超预算原因分析及控制措施分析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杨想应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建设工程造价司法鉴定的理论及应用难点分析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萍乡市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源工程造价审计有限责任公司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肖鹏</w:t>
            </w:r>
          </w:p>
        </w:tc>
      </w:tr>
      <w:tr w:rsidR="00DF0759">
        <w:trPr>
          <w:trHeight w:val="692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二等奖论文（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30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篇）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装配式建筑工程造价的控制与优化分析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江西鼎诚工程咨询有限公司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周朗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朱少云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周南西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钟桂林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基于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双碳目标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的绿色建筑高质量发展对策分析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江西中非工程管理有限公司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吴华峰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苏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邱联懿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户爱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兰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浅析互联网对工程造价管理信息化的影响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江西鼎诚工程咨询有限公司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陈菁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周雷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吴慧武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周平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信息时代的工程造价执业人员信用评价体系研究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江西新立建设管理有限公司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刘若男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大数据时代工程造价数据采集与工程造价应用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江西浩瀚工程管理有限公司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邱志花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论新时代全过程工程造价咨询服务发展路径与思考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江西赣昌工程咨询有限公司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郭玉娟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丁健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万梦琦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探讨造价咨询公司内部治理与发展关系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景德镇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景审工程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造价咨询审计有限公司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刘聪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装配式建筑工程造价成本的管控策略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上饶荣信造价事务所有限公司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何成骥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工程造价咨询企业发展的研究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江西赣能工程咨询有限公司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陈雪娟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工程造价咨询企业内部管理机制的研究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江西建同工程咨询有限公司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梁柏萍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张勇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缪媛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浅谈如何提高工程造价咨询成果文件的质量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翔工程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徐立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喻文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熊斌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工程造价行业改革背景下造价咨询企业发展与应对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上饶天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景工程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福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浅谈大数据在工程造价管理中的应用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江西同力工程造价咨询有限公司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詹建明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罗扬升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曾风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基于</w:t>
            </w:r>
            <w:r>
              <w:rPr>
                <w:rFonts w:ascii="宋体" w:hAnsi="宋体" w:cs="宋体" w:hint="eastAsia"/>
                <w:kern w:val="0"/>
                <w:sz w:val="24"/>
              </w:rPr>
              <w:t>LSTM</w:t>
            </w:r>
            <w:r>
              <w:rPr>
                <w:rFonts w:ascii="宋体" w:hAnsi="宋体" w:cs="宋体" w:hint="eastAsia"/>
                <w:kern w:val="0"/>
                <w:sz w:val="24"/>
              </w:rPr>
              <w:t>神经网络的建设工程材料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信息价趋势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预测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江西中电建工程造价咨询有限公司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罗金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胡婉琛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美玲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取消工程造价咨询资质给行业带来的影响及对策建议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萍乡市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源工程造价审计有限责任公司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肖鹏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针对市场不正当竞争行为，维护造价咨询市场秩序的理论与方法的研究——工程造价咨询行业自律建设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江西中达造价咨询有限公司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周宝宝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万玲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舒向华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联合审计之探索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江西中翔工程管理有限公司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樊清华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刘海明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谭智英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涂平文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建设工程全过程信息化管理以及企业内部信息库建设的研究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致合工程项目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何光海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兵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装配式建筑工程造价管理的分析与探讨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江西浩瀚工程管理有限公司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刘正伟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全过程造价管理在建设工程造价控制中的实践研究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江西友诚工程造价有限公司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樊红娟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企业成本核算存在的问题和对策研究—以</w:t>
            </w:r>
            <w:r>
              <w:rPr>
                <w:rFonts w:ascii="宋体" w:hAnsi="宋体" w:cs="宋体" w:hint="eastAsia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kern w:val="0"/>
                <w:sz w:val="24"/>
              </w:rPr>
              <w:t>建筑公司为例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中云筑业工程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郑岚玲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装配式建筑工程造价预算与成本控制分析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恒捷工程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曾俊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基于</w:t>
            </w:r>
            <w:r>
              <w:rPr>
                <w:rFonts w:ascii="宋体" w:hAnsi="宋体" w:cs="宋体" w:hint="eastAsia"/>
                <w:kern w:val="0"/>
                <w:sz w:val="24"/>
              </w:rPr>
              <w:t>PPP</w:t>
            </w:r>
            <w:r>
              <w:rPr>
                <w:rFonts w:ascii="宋体" w:hAnsi="宋体" w:cs="宋体" w:hint="eastAsia"/>
                <w:kern w:val="0"/>
                <w:sz w:val="24"/>
              </w:rPr>
              <w:t>模式的海绵城市工程造价管理优化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中辉工程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咨询代理有限责任公司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胡晓清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郭宇环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郑文文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李峰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城市地下综合管廊工程造价的影响因素及控制对策探讨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江西省恒立建工咨询有限公司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龚洁瑜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刘玉兰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赵玉萍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谷兰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工程量清单结算存在的问题及解决办法的研究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江西人和永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信建设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工程造价事务所有限公司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张盼盼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胡永忠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谭敏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探析全过程造价管理模式下的工程造价控制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江西环球工程造价事务所有限责任公司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陈发华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工程造价咨询企业开展全过程工程咨询服务的策略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江西大信成新工程造价咨询有限责任公司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涂少勇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工程造价资质取消的机遇挑战与应对策略解析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江西大京九工程管理有限公司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李坊辉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建筑工程造价超预算的原因与控制措施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江西同力工程造价咨询有限公司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章锋武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刘林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EPC</w:t>
            </w:r>
            <w:r>
              <w:rPr>
                <w:rFonts w:ascii="宋体" w:hAnsi="宋体" w:hint="eastAsia"/>
                <w:kern w:val="0"/>
                <w:sz w:val="24"/>
              </w:rPr>
              <w:t>模式下装配式建筑造价管理精细化探究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江西中正工程造价咨询有限责任公司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付江清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谌小花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张文娴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罗威</w:t>
            </w:r>
          </w:p>
        </w:tc>
      </w:tr>
      <w:tr w:rsidR="00DF0759">
        <w:trPr>
          <w:trHeight w:val="612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三等奖论文（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59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篇</w:t>
            </w:r>
            <w:r>
              <w:rPr>
                <w:b/>
                <w:kern w:val="0"/>
                <w:sz w:val="28"/>
                <w:szCs w:val="28"/>
              </w:rPr>
              <w:t>）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建筑工程造价超预算的原因与控制策略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华审中信工程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徐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艳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王蕾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双碳时代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给咨询公司带来的思考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江西金泰工程造价咨询有限责任公司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李玲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闫方媛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刘鹏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建设工程司法鉴定的探索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江西中翔工程管理有限公司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成儒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李园娥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樊清华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刘海明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基于人力资源管理视角研究工程造价咨询企业核心竞争力提升策略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上饶天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景工程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李艳萍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基于互联网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+BIM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的全过程工程造价管理策略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江西大信成新工程造价咨询有限责任公司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涂少勇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院校与企业关于造价人才培养的路径等的研究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致合工程项目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张小虎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黄时春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基于精细化管理的建筑工程造价管理中</w:t>
            </w:r>
            <w:r>
              <w:rPr>
                <w:rFonts w:ascii="宋体" w:hAnsi="宋体" w:cs="宋体" w:hint="eastAsia"/>
                <w:kern w:val="0"/>
                <w:sz w:val="24"/>
              </w:rPr>
              <w:t>BIM</w:t>
            </w:r>
            <w:r>
              <w:rPr>
                <w:rFonts w:ascii="宋体" w:hAnsi="宋体" w:cs="宋体" w:hint="eastAsia"/>
                <w:kern w:val="0"/>
                <w:sz w:val="24"/>
              </w:rPr>
              <w:t>技术的应用研究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江西万隆中审工程咨询有限公司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李峰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严建平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维护造价咨询市场秩序的探索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江西中翔工程管理有限公司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涂平文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刘海明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成儒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谭智英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装配式建筑工程造价预算与成本控制问题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中辉工程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咨询代理有限责任公司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郭宇环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廖宗银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于千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曾文琦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基于工程量清单计价模式下的工程造价控制分析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恒捷工程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彭文启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既有居住建筑节能改造工程管理的研究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江西腾胜工程咨询有限公司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刘胜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建筑工程造价的动态管理控制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信工程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吴川七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胡昭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工程造价咨询企业发展战略、规模化发展的研究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致合工程项目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兵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何光海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新型冠状病毒肺炎疫情给造价行业带来的影响等研究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江西中达造价咨询有限公司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周宝宝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万玲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舒向华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EPC</w:t>
            </w:r>
            <w:r>
              <w:rPr>
                <w:rFonts w:ascii="宋体" w:hAnsi="宋体" w:cs="宋体" w:hint="eastAsia"/>
                <w:kern w:val="0"/>
                <w:sz w:val="24"/>
              </w:rPr>
              <w:t>总承包模式下全过程工程造价咨询服务的研究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江西方正工程监理造价咨询有限公司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段建军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院校与企业关于造价人才培养的路径等的研究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江西中正工程造价咨询有限责任公司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付江清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谌小花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张文娴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罗威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BIM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技术在工程造价咨询业的应用研究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江西信德工程造价咨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熊光象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陈光泉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对工程造价咨询企业“高质量发展”数字化转型的研究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江西浩宇工程咨询有限公司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钱仲骅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徐元胜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全过程工程咨询在</w:t>
            </w:r>
            <w:r>
              <w:rPr>
                <w:rFonts w:ascii="宋体" w:hAnsi="宋体" w:cs="宋体" w:hint="eastAsia"/>
                <w:kern w:val="0"/>
                <w:sz w:val="24"/>
              </w:rPr>
              <w:t>EPC</w:t>
            </w:r>
            <w:r>
              <w:rPr>
                <w:rFonts w:ascii="宋体" w:hAnsi="宋体" w:cs="宋体" w:hint="eastAsia"/>
                <w:kern w:val="0"/>
                <w:sz w:val="24"/>
              </w:rPr>
              <w:t>项目实施阶段的探索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江西大京九工程管理有限公司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宁锋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谢东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工程造价咨询企业内部管理的探讨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江西大京九工程管理有限公司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卢朝玲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曾中钦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工程造价管理制度的完善与创新途径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江西大信成新工程造价咨询有限责任公司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涂少勇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探究装配式建筑与传统现浇建筑造价对比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江西大京九工程管理有限公司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宋清龙</w:t>
            </w:r>
            <w:r>
              <w:rPr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罗月君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基于</w:t>
            </w:r>
            <w:r>
              <w:rPr>
                <w:rFonts w:ascii="宋体" w:hAnsi="宋体" w:cs="宋体" w:hint="eastAsia"/>
                <w:kern w:val="0"/>
                <w:sz w:val="24"/>
              </w:rPr>
              <w:t>BIM</w:t>
            </w:r>
            <w:r>
              <w:rPr>
                <w:rFonts w:ascii="宋体" w:hAnsi="宋体" w:cs="宋体" w:hint="eastAsia"/>
                <w:kern w:val="0"/>
                <w:sz w:val="24"/>
              </w:rPr>
              <w:t>技术的工程量清单编制研究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通联项目管理集团有限公司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王慧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廖家梁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曾斌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欧阳艳华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大数据在工程造价管理中的应用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江西华灏工程造价咨询有限公司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花琼洁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刘丽珍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建筑工程中绿色工程管理的价值观及其创新对策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江西省安信造价咨询有限公司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吴利成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信息技术发展对建筑工程造价管理的影响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萍乡市佳誉工程造价咨询有限公司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李梅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文洁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杨柳清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浅论建筑工程全过程造价跟踪审计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萍乡市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源工程造价审计有限责任公司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娇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全过程工程造价咨询服务的研究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江西人和永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信建设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工程造价事务所有限公司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胡永忠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郑华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张敏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建设工程造价司法鉴定的理论与实践的研究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江西恒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泰工程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陈明泉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邬小毛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建筑工程造价的动态管理及控制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江西宝利恒工程咨询有限公司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龙翔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提高工程造价咨询成果文件质量的研究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江西人和永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信建设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工程造价事务所有限公司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刘婷婷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胡永忠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汤方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腾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建筑工程造价预结算的审核重点及注意事项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华审中信工程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王蕾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徐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艳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探析工程造价咨询单位如何适应市场经济发展规律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翔工程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坤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杨正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陈小慧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大变革、大趋势、大发展——取消工程造价咨询企业资质后的思考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江西恒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泰工程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李茂龙</w:t>
            </w:r>
            <w:r>
              <w:rPr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殷松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清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建筑工程管理中</w:t>
            </w:r>
            <w:r>
              <w:rPr>
                <w:rFonts w:ascii="宋体" w:hAnsi="宋体" w:cs="宋体" w:hint="eastAsia"/>
                <w:kern w:val="0"/>
                <w:sz w:val="24"/>
              </w:rPr>
              <w:t>BIM</w:t>
            </w:r>
            <w:r>
              <w:rPr>
                <w:rFonts w:ascii="宋体" w:hAnsi="宋体" w:cs="宋体" w:hint="eastAsia"/>
                <w:kern w:val="0"/>
                <w:sz w:val="24"/>
              </w:rPr>
              <w:t>技术的运用分析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江西省安信造价咨询有限公司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张佩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佩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工程量清单结算存在的问题及解决办法的研究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江西省恒立建工咨询有限公司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赵玉萍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董剑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李盼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探讨竣工结算阶段工程量清单结算审核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江西赣昌工程咨询有限公司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石伟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丁健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胡玉龙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基于人力资源管理的角度探析工程造价咨询企业的发展策略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江西友诚工程造价有限公司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罗鑫如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罗美珍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但扬静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李浩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新型冠状病毒肺炎疫情给造价行业带来的影响与机遇等研究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江西天平工程造价咨询有限责任公司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何斌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校企合作框架下工程造价专业卓越人才培养对策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江西聚浩工程管理有限公司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冬凤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杜治宇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工程量清单计价模式下工程造价全过程审计分析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江西鼎诚工程咨询有限公司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胡金玲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谭亚鹏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张丽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黄荣军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新时代建筑工程管理方法智能化应用分析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江西省安信造价咨询有限公司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吴利成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工程量清单计价模式下的装配式建筑造价管理问题及优化策略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上饶天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景工程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宋方岚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浅谈造价咨询企业人才培养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中国瑞林工程技术股份有限公司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胡小明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论水运项目的投资管控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江西金泰工程造价咨询有限责任公司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李玲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甘建忠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刘鹏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造价数字化是新形势下企业发展的必由之路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盛工程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舒伟鑫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装配式建筑政策模拟及其节能减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排效益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评价研究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华东交通大学土木建筑学院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刘伟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欧志豪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黄晓慧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贺赚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遏制基础建设工程及招投标领域腐败问题的措施等研究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江西德隆工程造价咨询有限公司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樊哲慧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全过程工程造价咨询服务的研究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江西建同工程咨询有限公司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余翔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刘宇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工程造价咨询全球化发展趋势的浅论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江西环球工程造价事务所有限责任公司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胡秀茂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浅谈新型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冠状病毒肺炎疫情给造价行业带来的影响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江西金泰工程造价咨询有限责任公司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闫方媛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李玲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彭岚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钟火生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建筑工程全过程造价控制与管理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江西省机电设备招标有限公司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黄欣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对各级政府、行业主管部门、协会颁布的工程造价方面有关管理办法、规范及标准等的认识、体会研究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kern w:val="0"/>
                <w:sz w:val="24"/>
              </w:rPr>
              <w:t>建设工程造价标准体系构建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江西中正工程造价咨询有限责任公司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付江清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谌小花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李超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孙从福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企业成本控制、增效等方面的研究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致合工程项目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黄细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兵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何光海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工程造价咨询的重要作用及其发展的研讨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江西众诚工程管理咨询有限公司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周娟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邹靓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工程造价咨询服务主要模式的研讨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江西众诚工程管理咨询有限公司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周娟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邹靓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针对市场不正当竞争行为，就如何维护好造价咨询市场秩序的理论与方法的研究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弈工程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咨询有限公司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肖婕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李蔚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胡谟军</w:t>
            </w:r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灰土挤密桩施工技术在公路工程中的应用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江西腾胜工程咨询有限公司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汤琼</w:t>
            </w:r>
            <w:proofErr w:type="gramEnd"/>
          </w:p>
        </w:tc>
      </w:tr>
      <w:tr w:rsidR="00DF0759">
        <w:trPr>
          <w:trHeight w:val="851"/>
        </w:trPr>
        <w:tc>
          <w:tcPr>
            <w:tcW w:w="9087" w:type="dxa"/>
            <w:shd w:val="clear" w:color="auto" w:fill="auto"/>
            <w:vAlign w:val="center"/>
          </w:tcPr>
          <w:p w:rsidR="00DF0759" w:rsidRDefault="00103B2F">
            <w:pPr>
              <w:widowControl/>
              <w:adjustRightInd w:val="0"/>
              <w:snapToGrid w:val="0"/>
              <w:spacing w:line="30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BIM</w:t>
            </w:r>
            <w:r>
              <w:rPr>
                <w:rFonts w:ascii="宋体" w:hAnsi="宋体" w:hint="eastAsia"/>
                <w:kern w:val="0"/>
                <w:sz w:val="24"/>
              </w:rPr>
              <w:t>、大数据、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云技术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等在工程造价管理中的应用研究，以及存在问题与发展的研究</w:t>
            </w:r>
          </w:p>
          <w:p w:rsidR="00DF0759" w:rsidRDefault="00103B2F">
            <w:pPr>
              <w:widowControl/>
              <w:adjustRightInd w:val="0"/>
              <w:snapToGrid w:val="0"/>
              <w:spacing w:line="30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江西中正工程造价咨询有限责任公司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付江清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谌小花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李超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孙从福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DF0759" w:rsidRDefault="00DF0759"/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spacing w:line="440" w:lineRule="exact"/>
        <w:jc w:val="center"/>
      </w:pPr>
    </w:p>
    <w:p w:rsidR="00DF0759" w:rsidRDefault="00DF0759">
      <w:pPr>
        <w:adjustRightInd w:val="0"/>
        <w:snapToGrid w:val="0"/>
        <w:spacing w:line="360" w:lineRule="auto"/>
        <w:ind w:right="58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sectPr w:rsidR="00DF0759">
      <w:footerReference w:type="default" r:id="rId7"/>
      <w:pgSz w:w="11906" w:h="16838"/>
      <w:pgMar w:top="1418" w:right="1418" w:bottom="136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2F" w:rsidRDefault="00103B2F">
      <w:r>
        <w:separator/>
      </w:r>
    </w:p>
  </w:endnote>
  <w:endnote w:type="continuationSeparator" w:id="0">
    <w:p w:rsidR="00103B2F" w:rsidRDefault="0010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759" w:rsidRDefault="00103B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0759" w:rsidRDefault="00103B2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DF0759" w:rsidRDefault="00103B2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2F" w:rsidRDefault="00103B2F">
      <w:r>
        <w:separator/>
      </w:r>
    </w:p>
  </w:footnote>
  <w:footnote w:type="continuationSeparator" w:id="0">
    <w:p w:rsidR="00103B2F" w:rsidRDefault="0010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JiNjBhZDVhMjdjM2YzMDFlNTJhOTVhZWQwY2Y2YjYifQ=="/>
  </w:docVars>
  <w:rsids>
    <w:rsidRoot w:val="006F4A5A"/>
    <w:rsid w:val="000000E7"/>
    <w:rsid w:val="00001DC3"/>
    <w:rsid w:val="000038A8"/>
    <w:rsid w:val="000057E3"/>
    <w:rsid w:val="00010081"/>
    <w:rsid w:val="00010F74"/>
    <w:rsid w:val="00014EFA"/>
    <w:rsid w:val="0002004F"/>
    <w:rsid w:val="00020655"/>
    <w:rsid w:val="00021D59"/>
    <w:rsid w:val="00023114"/>
    <w:rsid w:val="00024AA2"/>
    <w:rsid w:val="00027518"/>
    <w:rsid w:val="00030FEB"/>
    <w:rsid w:val="00033DFD"/>
    <w:rsid w:val="000361C8"/>
    <w:rsid w:val="0004011A"/>
    <w:rsid w:val="00040F29"/>
    <w:rsid w:val="000423C5"/>
    <w:rsid w:val="00042770"/>
    <w:rsid w:val="00042975"/>
    <w:rsid w:val="00045CD4"/>
    <w:rsid w:val="00050215"/>
    <w:rsid w:val="00053151"/>
    <w:rsid w:val="00053596"/>
    <w:rsid w:val="00053C60"/>
    <w:rsid w:val="000546AA"/>
    <w:rsid w:val="0005641C"/>
    <w:rsid w:val="00061141"/>
    <w:rsid w:val="00071294"/>
    <w:rsid w:val="00071F42"/>
    <w:rsid w:val="00085957"/>
    <w:rsid w:val="00091405"/>
    <w:rsid w:val="00092C4A"/>
    <w:rsid w:val="00092F33"/>
    <w:rsid w:val="00093276"/>
    <w:rsid w:val="0009347D"/>
    <w:rsid w:val="00094805"/>
    <w:rsid w:val="000A52CD"/>
    <w:rsid w:val="000A5A65"/>
    <w:rsid w:val="000A7DC3"/>
    <w:rsid w:val="000B0606"/>
    <w:rsid w:val="000B1BF2"/>
    <w:rsid w:val="000B3ADE"/>
    <w:rsid w:val="000B7E4A"/>
    <w:rsid w:val="000C016F"/>
    <w:rsid w:val="000C31F1"/>
    <w:rsid w:val="000C4F46"/>
    <w:rsid w:val="000C551A"/>
    <w:rsid w:val="000D0011"/>
    <w:rsid w:val="000D0170"/>
    <w:rsid w:val="000D3C2E"/>
    <w:rsid w:val="000D4ACE"/>
    <w:rsid w:val="000D4E17"/>
    <w:rsid w:val="000E2BEC"/>
    <w:rsid w:val="00102FA3"/>
    <w:rsid w:val="00103B2F"/>
    <w:rsid w:val="001065BC"/>
    <w:rsid w:val="00106A2C"/>
    <w:rsid w:val="00112019"/>
    <w:rsid w:val="00113474"/>
    <w:rsid w:val="00114D09"/>
    <w:rsid w:val="00115178"/>
    <w:rsid w:val="001201C3"/>
    <w:rsid w:val="00123C0F"/>
    <w:rsid w:val="00124C8A"/>
    <w:rsid w:val="00125B26"/>
    <w:rsid w:val="001327F3"/>
    <w:rsid w:val="0013289D"/>
    <w:rsid w:val="001333C0"/>
    <w:rsid w:val="00133FCB"/>
    <w:rsid w:val="00134871"/>
    <w:rsid w:val="0013728B"/>
    <w:rsid w:val="001443A8"/>
    <w:rsid w:val="00151FE2"/>
    <w:rsid w:val="0015631F"/>
    <w:rsid w:val="001612A5"/>
    <w:rsid w:val="00163360"/>
    <w:rsid w:val="00163A29"/>
    <w:rsid w:val="00164724"/>
    <w:rsid w:val="00164AAD"/>
    <w:rsid w:val="001650D9"/>
    <w:rsid w:val="00165A5A"/>
    <w:rsid w:val="00165B86"/>
    <w:rsid w:val="00165D1D"/>
    <w:rsid w:val="00170019"/>
    <w:rsid w:val="0017071B"/>
    <w:rsid w:val="00172CAC"/>
    <w:rsid w:val="001739F6"/>
    <w:rsid w:val="0017419E"/>
    <w:rsid w:val="00184984"/>
    <w:rsid w:val="00185F72"/>
    <w:rsid w:val="0019404F"/>
    <w:rsid w:val="00197D90"/>
    <w:rsid w:val="001A0EC6"/>
    <w:rsid w:val="001A2DDA"/>
    <w:rsid w:val="001B08A9"/>
    <w:rsid w:val="001B337C"/>
    <w:rsid w:val="001B3EDD"/>
    <w:rsid w:val="001B5786"/>
    <w:rsid w:val="001C2FE7"/>
    <w:rsid w:val="001C5E82"/>
    <w:rsid w:val="001D3A49"/>
    <w:rsid w:val="001D4126"/>
    <w:rsid w:val="001D52FC"/>
    <w:rsid w:val="001D68C3"/>
    <w:rsid w:val="001E0A54"/>
    <w:rsid w:val="001E3706"/>
    <w:rsid w:val="001E749D"/>
    <w:rsid w:val="001F0A60"/>
    <w:rsid w:val="001F118D"/>
    <w:rsid w:val="001F16C7"/>
    <w:rsid w:val="001F170A"/>
    <w:rsid w:val="001F453D"/>
    <w:rsid w:val="001F5202"/>
    <w:rsid w:val="001F5572"/>
    <w:rsid w:val="001F5E71"/>
    <w:rsid w:val="00203A38"/>
    <w:rsid w:val="002102F1"/>
    <w:rsid w:val="00210933"/>
    <w:rsid w:val="002122A2"/>
    <w:rsid w:val="00212910"/>
    <w:rsid w:val="002135C8"/>
    <w:rsid w:val="00217A17"/>
    <w:rsid w:val="002227CC"/>
    <w:rsid w:val="00222B6B"/>
    <w:rsid w:val="00231ABA"/>
    <w:rsid w:val="00234169"/>
    <w:rsid w:val="00235F3F"/>
    <w:rsid w:val="0023681E"/>
    <w:rsid w:val="00237C23"/>
    <w:rsid w:val="0024332C"/>
    <w:rsid w:val="002463CA"/>
    <w:rsid w:val="00246B4D"/>
    <w:rsid w:val="002501BB"/>
    <w:rsid w:val="00251B97"/>
    <w:rsid w:val="0025262B"/>
    <w:rsid w:val="00252B07"/>
    <w:rsid w:val="002530BF"/>
    <w:rsid w:val="0025568C"/>
    <w:rsid w:val="00265CC4"/>
    <w:rsid w:val="00272814"/>
    <w:rsid w:val="00276689"/>
    <w:rsid w:val="00276748"/>
    <w:rsid w:val="002779BC"/>
    <w:rsid w:val="00277F20"/>
    <w:rsid w:val="0028065E"/>
    <w:rsid w:val="0028305C"/>
    <w:rsid w:val="00284941"/>
    <w:rsid w:val="00285B96"/>
    <w:rsid w:val="00292A8F"/>
    <w:rsid w:val="002A7866"/>
    <w:rsid w:val="002B2594"/>
    <w:rsid w:val="002B289B"/>
    <w:rsid w:val="002B6129"/>
    <w:rsid w:val="002B7383"/>
    <w:rsid w:val="002C1346"/>
    <w:rsid w:val="002C219C"/>
    <w:rsid w:val="002C571F"/>
    <w:rsid w:val="002D4F49"/>
    <w:rsid w:val="002E1913"/>
    <w:rsid w:val="002E1F9E"/>
    <w:rsid w:val="002E2D8D"/>
    <w:rsid w:val="002E4925"/>
    <w:rsid w:val="002F53BC"/>
    <w:rsid w:val="002F56E7"/>
    <w:rsid w:val="002F745A"/>
    <w:rsid w:val="00302294"/>
    <w:rsid w:val="00306021"/>
    <w:rsid w:val="00310A25"/>
    <w:rsid w:val="00312A7F"/>
    <w:rsid w:val="00314F87"/>
    <w:rsid w:val="00320B44"/>
    <w:rsid w:val="003231ED"/>
    <w:rsid w:val="00323A8E"/>
    <w:rsid w:val="00325299"/>
    <w:rsid w:val="003270A2"/>
    <w:rsid w:val="0033362E"/>
    <w:rsid w:val="0033749B"/>
    <w:rsid w:val="003409CD"/>
    <w:rsid w:val="00340CB8"/>
    <w:rsid w:val="003450B8"/>
    <w:rsid w:val="00345DBD"/>
    <w:rsid w:val="003510A9"/>
    <w:rsid w:val="00352057"/>
    <w:rsid w:val="00353D1C"/>
    <w:rsid w:val="003569C1"/>
    <w:rsid w:val="00362B84"/>
    <w:rsid w:val="00362DBF"/>
    <w:rsid w:val="0037130F"/>
    <w:rsid w:val="00371358"/>
    <w:rsid w:val="003735C3"/>
    <w:rsid w:val="0037620E"/>
    <w:rsid w:val="003775F2"/>
    <w:rsid w:val="0038104A"/>
    <w:rsid w:val="003839E9"/>
    <w:rsid w:val="00385695"/>
    <w:rsid w:val="0039546E"/>
    <w:rsid w:val="003A0F4A"/>
    <w:rsid w:val="003A31A2"/>
    <w:rsid w:val="003A61CA"/>
    <w:rsid w:val="003A7CEB"/>
    <w:rsid w:val="003B22CC"/>
    <w:rsid w:val="003B3512"/>
    <w:rsid w:val="003B40EC"/>
    <w:rsid w:val="003B5B07"/>
    <w:rsid w:val="003B5F27"/>
    <w:rsid w:val="003E00C3"/>
    <w:rsid w:val="003E065E"/>
    <w:rsid w:val="003E5FEF"/>
    <w:rsid w:val="003E6D1D"/>
    <w:rsid w:val="003E710A"/>
    <w:rsid w:val="003F0FCC"/>
    <w:rsid w:val="003F1A61"/>
    <w:rsid w:val="003F5E6E"/>
    <w:rsid w:val="00401B76"/>
    <w:rsid w:val="00405711"/>
    <w:rsid w:val="004070F0"/>
    <w:rsid w:val="0041005E"/>
    <w:rsid w:val="004153B2"/>
    <w:rsid w:val="00415A00"/>
    <w:rsid w:val="00415B5C"/>
    <w:rsid w:val="004160CC"/>
    <w:rsid w:val="004203BB"/>
    <w:rsid w:val="00420B3A"/>
    <w:rsid w:val="0042684A"/>
    <w:rsid w:val="004268A8"/>
    <w:rsid w:val="00427F63"/>
    <w:rsid w:val="00431949"/>
    <w:rsid w:val="004327AC"/>
    <w:rsid w:val="004342B6"/>
    <w:rsid w:val="00436DC4"/>
    <w:rsid w:val="00442D63"/>
    <w:rsid w:val="00444B4B"/>
    <w:rsid w:val="00444E49"/>
    <w:rsid w:val="00445793"/>
    <w:rsid w:val="00445B07"/>
    <w:rsid w:val="00447669"/>
    <w:rsid w:val="00450B8C"/>
    <w:rsid w:val="0045337B"/>
    <w:rsid w:val="00454945"/>
    <w:rsid w:val="00454EA3"/>
    <w:rsid w:val="00455BCF"/>
    <w:rsid w:val="0045664E"/>
    <w:rsid w:val="00457E91"/>
    <w:rsid w:val="00461892"/>
    <w:rsid w:val="00470AF1"/>
    <w:rsid w:val="004727B2"/>
    <w:rsid w:val="004845C3"/>
    <w:rsid w:val="004852BD"/>
    <w:rsid w:val="004A09E4"/>
    <w:rsid w:val="004A5078"/>
    <w:rsid w:val="004A6C3D"/>
    <w:rsid w:val="004A7417"/>
    <w:rsid w:val="004A75D7"/>
    <w:rsid w:val="004B34FC"/>
    <w:rsid w:val="004B3674"/>
    <w:rsid w:val="004C5B05"/>
    <w:rsid w:val="004C6AA5"/>
    <w:rsid w:val="004D414D"/>
    <w:rsid w:val="004E0D3C"/>
    <w:rsid w:val="004E2DFE"/>
    <w:rsid w:val="004E53FF"/>
    <w:rsid w:val="004F2963"/>
    <w:rsid w:val="004F30D3"/>
    <w:rsid w:val="004F372D"/>
    <w:rsid w:val="004F5255"/>
    <w:rsid w:val="00500D91"/>
    <w:rsid w:val="00502A5D"/>
    <w:rsid w:val="00503406"/>
    <w:rsid w:val="00506C93"/>
    <w:rsid w:val="005177CA"/>
    <w:rsid w:val="0051791B"/>
    <w:rsid w:val="005209A1"/>
    <w:rsid w:val="00522256"/>
    <w:rsid w:val="00522C5C"/>
    <w:rsid w:val="005266EB"/>
    <w:rsid w:val="00531314"/>
    <w:rsid w:val="00535622"/>
    <w:rsid w:val="00536B8A"/>
    <w:rsid w:val="00540B01"/>
    <w:rsid w:val="00542B7C"/>
    <w:rsid w:val="00543D96"/>
    <w:rsid w:val="0054664C"/>
    <w:rsid w:val="00557511"/>
    <w:rsid w:val="0056450A"/>
    <w:rsid w:val="005677DD"/>
    <w:rsid w:val="00580025"/>
    <w:rsid w:val="00587978"/>
    <w:rsid w:val="0059358B"/>
    <w:rsid w:val="005A0D6A"/>
    <w:rsid w:val="005A3BAA"/>
    <w:rsid w:val="005A42B6"/>
    <w:rsid w:val="005B379F"/>
    <w:rsid w:val="005B382E"/>
    <w:rsid w:val="005B71C6"/>
    <w:rsid w:val="005B7890"/>
    <w:rsid w:val="005C0C65"/>
    <w:rsid w:val="005C125D"/>
    <w:rsid w:val="005C3610"/>
    <w:rsid w:val="005C4275"/>
    <w:rsid w:val="005C559F"/>
    <w:rsid w:val="005C5CB6"/>
    <w:rsid w:val="005C7075"/>
    <w:rsid w:val="005D0884"/>
    <w:rsid w:val="005D4B54"/>
    <w:rsid w:val="005D7109"/>
    <w:rsid w:val="005E547E"/>
    <w:rsid w:val="005E6463"/>
    <w:rsid w:val="005F192C"/>
    <w:rsid w:val="005F464B"/>
    <w:rsid w:val="005F4C44"/>
    <w:rsid w:val="005F79D3"/>
    <w:rsid w:val="00602FC3"/>
    <w:rsid w:val="006047CC"/>
    <w:rsid w:val="006051DC"/>
    <w:rsid w:val="00611C26"/>
    <w:rsid w:val="0061687E"/>
    <w:rsid w:val="00623BB9"/>
    <w:rsid w:val="00631786"/>
    <w:rsid w:val="006317F9"/>
    <w:rsid w:val="006319EE"/>
    <w:rsid w:val="00632CD5"/>
    <w:rsid w:val="00635B6B"/>
    <w:rsid w:val="006467CC"/>
    <w:rsid w:val="00647183"/>
    <w:rsid w:val="00647407"/>
    <w:rsid w:val="00647BC9"/>
    <w:rsid w:val="00653D5F"/>
    <w:rsid w:val="006564B6"/>
    <w:rsid w:val="006577AD"/>
    <w:rsid w:val="00660F1A"/>
    <w:rsid w:val="0066237F"/>
    <w:rsid w:val="006713C0"/>
    <w:rsid w:val="00671BDA"/>
    <w:rsid w:val="00675B27"/>
    <w:rsid w:val="00680027"/>
    <w:rsid w:val="0068153F"/>
    <w:rsid w:val="00686773"/>
    <w:rsid w:val="006875B2"/>
    <w:rsid w:val="0068776E"/>
    <w:rsid w:val="0069084C"/>
    <w:rsid w:val="00692F93"/>
    <w:rsid w:val="006A0AF5"/>
    <w:rsid w:val="006A1F9C"/>
    <w:rsid w:val="006B00E6"/>
    <w:rsid w:val="006B0760"/>
    <w:rsid w:val="006B6CE3"/>
    <w:rsid w:val="006B70C8"/>
    <w:rsid w:val="006B76FE"/>
    <w:rsid w:val="006C0506"/>
    <w:rsid w:val="006C09B1"/>
    <w:rsid w:val="006C1573"/>
    <w:rsid w:val="006C715C"/>
    <w:rsid w:val="006D0BF3"/>
    <w:rsid w:val="006D4697"/>
    <w:rsid w:val="006D48ED"/>
    <w:rsid w:val="006D5CD8"/>
    <w:rsid w:val="006D670E"/>
    <w:rsid w:val="006E398F"/>
    <w:rsid w:val="006E3A23"/>
    <w:rsid w:val="006E3EF0"/>
    <w:rsid w:val="006E3EF5"/>
    <w:rsid w:val="006E76D7"/>
    <w:rsid w:val="006F13F5"/>
    <w:rsid w:val="006F1CDA"/>
    <w:rsid w:val="006F3BD2"/>
    <w:rsid w:val="006F4A5A"/>
    <w:rsid w:val="006F66BF"/>
    <w:rsid w:val="006F785F"/>
    <w:rsid w:val="007000F7"/>
    <w:rsid w:val="00702373"/>
    <w:rsid w:val="00704DC5"/>
    <w:rsid w:val="007106BD"/>
    <w:rsid w:val="00716411"/>
    <w:rsid w:val="00724B68"/>
    <w:rsid w:val="00725386"/>
    <w:rsid w:val="007315D8"/>
    <w:rsid w:val="007317D5"/>
    <w:rsid w:val="00731BC7"/>
    <w:rsid w:val="00735F08"/>
    <w:rsid w:val="00743E36"/>
    <w:rsid w:val="0074487B"/>
    <w:rsid w:val="0075091C"/>
    <w:rsid w:val="00751EE0"/>
    <w:rsid w:val="00753A7F"/>
    <w:rsid w:val="007579D0"/>
    <w:rsid w:val="00765067"/>
    <w:rsid w:val="007662D1"/>
    <w:rsid w:val="00767EF8"/>
    <w:rsid w:val="00771816"/>
    <w:rsid w:val="00771E69"/>
    <w:rsid w:val="00777645"/>
    <w:rsid w:val="0078477B"/>
    <w:rsid w:val="00786745"/>
    <w:rsid w:val="0078795F"/>
    <w:rsid w:val="007932B6"/>
    <w:rsid w:val="00794284"/>
    <w:rsid w:val="00796F69"/>
    <w:rsid w:val="007A231E"/>
    <w:rsid w:val="007A5888"/>
    <w:rsid w:val="007B2FD8"/>
    <w:rsid w:val="007B3FA7"/>
    <w:rsid w:val="007C362F"/>
    <w:rsid w:val="007C37F7"/>
    <w:rsid w:val="007C4840"/>
    <w:rsid w:val="007C5B4E"/>
    <w:rsid w:val="007D181B"/>
    <w:rsid w:val="007E4389"/>
    <w:rsid w:val="007E4A14"/>
    <w:rsid w:val="007F504A"/>
    <w:rsid w:val="007F6A1B"/>
    <w:rsid w:val="00800010"/>
    <w:rsid w:val="008038E0"/>
    <w:rsid w:val="00810326"/>
    <w:rsid w:val="00816AA4"/>
    <w:rsid w:val="00820E2D"/>
    <w:rsid w:val="008272E0"/>
    <w:rsid w:val="00835170"/>
    <w:rsid w:val="00840320"/>
    <w:rsid w:val="0084054D"/>
    <w:rsid w:val="0084171E"/>
    <w:rsid w:val="00841881"/>
    <w:rsid w:val="00841A40"/>
    <w:rsid w:val="00842953"/>
    <w:rsid w:val="00844500"/>
    <w:rsid w:val="0084584E"/>
    <w:rsid w:val="00846DA8"/>
    <w:rsid w:val="00846FE6"/>
    <w:rsid w:val="0084754E"/>
    <w:rsid w:val="008501A2"/>
    <w:rsid w:val="00854922"/>
    <w:rsid w:val="0085651C"/>
    <w:rsid w:val="008579E3"/>
    <w:rsid w:val="00862B30"/>
    <w:rsid w:val="00865466"/>
    <w:rsid w:val="00870CB0"/>
    <w:rsid w:val="00871235"/>
    <w:rsid w:val="00871DEC"/>
    <w:rsid w:val="00873449"/>
    <w:rsid w:val="00877FA2"/>
    <w:rsid w:val="00881406"/>
    <w:rsid w:val="008857D9"/>
    <w:rsid w:val="00894626"/>
    <w:rsid w:val="008A294B"/>
    <w:rsid w:val="008A6EE3"/>
    <w:rsid w:val="008B0CDD"/>
    <w:rsid w:val="008B11D3"/>
    <w:rsid w:val="008B2072"/>
    <w:rsid w:val="008B40FE"/>
    <w:rsid w:val="008B52CC"/>
    <w:rsid w:val="008C1D14"/>
    <w:rsid w:val="008C4189"/>
    <w:rsid w:val="008C6B47"/>
    <w:rsid w:val="008D1EE2"/>
    <w:rsid w:val="008D2025"/>
    <w:rsid w:val="008D2476"/>
    <w:rsid w:val="008D596D"/>
    <w:rsid w:val="008D6608"/>
    <w:rsid w:val="008D79E5"/>
    <w:rsid w:val="008E0C60"/>
    <w:rsid w:val="008E1908"/>
    <w:rsid w:val="008E786A"/>
    <w:rsid w:val="008F4BAE"/>
    <w:rsid w:val="008F69CD"/>
    <w:rsid w:val="008F69E0"/>
    <w:rsid w:val="00902838"/>
    <w:rsid w:val="00902FF8"/>
    <w:rsid w:val="00904A7A"/>
    <w:rsid w:val="0090580C"/>
    <w:rsid w:val="009060BF"/>
    <w:rsid w:val="00907669"/>
    <w:rsid w:val="00913745"/>
    <w:rsid w:val="00915561"/>
    <w:rsid w:val="00916225"/>
    <w:rsid w:val="009173F9"/>
    <w:rsid w:val="00921E2E"/>
    <w:rsid w:val="00923F76"/>
    <w:rsid w:val="00925C87"/>
    <w:rsid w:val="00933044"/>
    <w:rsid w:val="00936288"/>
    <w:rsid w:val="0093661E"/>
    <w:rsid w:val="009446CD"/>
    <w:rsid w:val="00952166"/>
    <w:rsid w:val="009555AB"/>
    <w:rsid w:val="00962E36"/>
    <w:rsid w:val="00963378"/>
    <w:rsid w:val="00963D6F"/>
    <w:rsid w:val="00965A19"/>
    <w:rsid w:val="00966D57"/>
    <w:rsid w:val="00967EAA"/>
    <w:rsid w:val="009712CF"/>
    <w:rsid w:val="00975D1C"/>
    <w:rsid w:val="0097738A"/>
    <w:rsid w:val="0097781A"/>
    <w:rsid w:val="00983D41"/>
    <w:rsid w:val="009846A9"/>
    <w:rsid w:val="00984F57"/>
    <w:rsid w:val="00991CC3"/>
    <w:rsid w:val="00994CC1"/>
    <w:rsid w:val="0099627D"/>
    <w:rsid w:val="009A713C"/>
    <w:rsid w:val="009B305A"/>
    <w:rsid w:val="009B60F7"/>
    <w:rsid w:val="009C4414"/>
    <w:rsid w:val="009C51AA"/>
    <w:rsid w:val="009C59F8"/>
    <w:rsid w:val="009D2AA9"/>
    <w:rsid w:val="009D2C24"/>
    <w:rsid w:val="009D5B2C"/>
    <w:rsid w:val="009D74E2"/>
    <w:rsid w:val="009E2A3A"/>
    <w:rsid w:val="009E5AF6"/>
    <w:rsid w:val="009F1538"/>
    <w:rsid w:val="009F334C"/>
    <w:rsid w:val="009F3CC6"/>
    <w:rsid w:val="009F4309"/>
    <w:rsid w:val="00A00387"/>
    <w:rsid w:val="00A05A52"/>
    <w:rsid w:val="00A05ED7"/>
    <w:rsid w:val="00A06C7F"/>
    <w:rsid w:val="00A11896"/>
    <w:rsid w:val="00A124F3"/>
    <w:rsid w:val="00A12A56"/>
    <w:rsid w:val="00A1383F"/>
    <w:rsid w:val="00A1474D"/>
    <w:rsid w:val="00A257E3"/>
    <w:rsid w:val="00A339B1"/>
    <w:rsid w:val="00A34486"/>
    <w:rsid w:val="00A35981"/>
    <w:rsid w:val="00A360B9"/>
    <w:rsid w:val="00A37409"/>
    <w:rsid w:val="00A37788"/>
    <w:rsid w:val="00A413C4"/>
    <w:rsid w:val="00A43342"/>
    <w:rsid w:val="00A44EA0"/>
    <w:rsid w:val="00A46010"/>
    <w:rsid w:val="00A4656E"/>
    <w:rsid w:val="00A47FD8"/>
    <w:rsid w:val="00A56B29"/>
    <w:rsid w:val="00A615B8"/>
    <w:rsid w:val="00A65913"/>
    <w:rsid w:val="00A67768"/>
    <w:rsid w:val="00A70C47"/>
    <w:rsid w:val="00A70F8F"/>
    <w:rsid w:val="00A71ABF"/>
    <w:rsid w:val="00A76CB9"/>
    <w:rsid w:val="00AA173D"/>
    <w:rsid w:val="00AA4B3E"/>
    <w:rsid w:val="00AA6632"/>
    <w:rsid w:val="00AB2B31"/>
    <w:rsid w:val="00AB35E3"/>
    <w:rsid w:val="00AC03F3"/>
    <w:rsid w:val="00AC3A2C"/>
    <w:rsid w:val="00AC4BCB"/>
    <w:rsid w:val="00AC59CA"/>
    <w:rsid w:val="00AD0361"/>
    <w:rsid w:val="00AD075E"/>
    <w:rsid w:val="00AD3658"/>
    <w:rsid w:val="00AD37D2"/>
    <w:rsid w:val="00AD4B06"/>
    <w:rsid w:val="00AD5F2F"/>
    <w:rsid w:val="00AD612F"/>
    <w:rsid w:val="00AE16D1"/>
    <w:rsid w:val="00AE36D9"/>
    <w:rsid w:val="00AE4FC2"/>
    <w:rsid w:val="00AE5E2F"/>
    <w:rsid w:val="00AE6546"/>
    <w:rsid w:val="00AE6B43"/>
    <w:rsid w:val="00AF26D9"/>
    <w:rsid w:val="00AF2761"/>
    <w:rsid w:val="00AF4313"/>
    <w:rsid w:val="00AF5EF0"/>
    <w:rsid w:val="00AF711E"/>
    <w:rsid w:val="00B004CE"/>
    <w:rsid w:val="00B01A78"/>
    <w:rsid w:val="00B0237D"/>
    <w:rsid w:val="00B101D7"/>
    <w:rsid w:val="00B13653"/>
    <w:rsid w:val="00B139E0"/>
    <w:rsid w:val="00B13A86"/>
    <w:rsid w:val="00B27F7B"/>
    <w:rsid w:val="00B30CD7"/>
    <w:rsid w:val="00B35F85"/>
    <w:rsid w:val="00B417A0"/>
    <w:rsid w:val="00B51ED3"/>
    <w:rsid w:val="00B52D64"/>
    <w:rsid w:val="00B537AD"/>
    <w:rsid w:val="00B5447B"/>
    <w:rsid w:val="00B55EB9"/>
    <w:rsid w:val="00B577D4"/>
    <w:rsid w:val="00B612C1"/>
    <w:rsid w:val="00B66B30"/>
    <w:rsid w:val="00B72FE3"/>
    <w:rsid w:val="00B75261"/>
    <w:rsid w:val="00B80289"/>
    <w:rsid w:val="00B80803"/>
    <w:rsid w:val="00B836B0"/>
    <w:rsid w:val="00B87D65"/>
    <w:rsid w:val="00B908F8"/>
    <w:rsid w:val="00B90E5B"/>
    <w:rsid w:val="00B934AD"/>
    <w:rsid w:val="00B93EEB"/>
    <w:rsid w:val="00BA67EC"/>
    <w:rsid w:val="00BB279F"/>
    <w:rsid w:val="00BB2C2B"/>
    <w:rsid w:val="00BB40F0"/>
    <w:rsid w:val="00BC49A4"/>
    <w:rsid w:val="00BD09D3"/>
    <w:rsid w:val="00BD5068"/>
    <w:rsid w:val="00BD5149"/>
    <w:rsid w:val="00BD58D6"/>
    <w:rsid w:val="00BE2121"/>
    <w:rsid w:val="00BE322E"/>
    <w:rsid w:val="00BE37A0"/>
    <w:rsid w:val="00BE38F4"/>
    <w:rsid w:val="00BE5FCD"/>
    <w:rsid w:val="00BF0201"/>
    <w:rsid w:val="00BF2007"/>
    <w:rsid w:val="00BF3A5A"/>
    <w:rsid w:val="00BF4874"/>
    <w:rsid w:val="00BF5691"/>
    <w:rsid w:val="00BF7F09"/>
    <w:rsid w:val="00C03100"/>
    <w:rsid w:val="00C072F7"/>
    <w:rsid w:val="00C117D7"/>
    <w:rsid w:val="00C1354C"/>
    <w:rsid w:val="00C1367E"/>
    <w:rsid w:val="00C13CE3"/>
    <w:rsid w:val="00C22DB9"/>
    <w:rsid w:val="00C25A0E"/>
    <w:rsid w:val="00C266E7"/>
    <w:rsid w:val="00C26F7A"/>
    <w:rsid w:val="00C276F3"/>
    <w:rsid w:val="00C2794E"/>
    <w:rsid w:val="00C30FBB"/>
    <w:rsid w:val="00C37178"/>
    <w:rsid w:val="00C409A5"/>
    <w:rsid w:val="00C466AA"/>
    <w:rsid w:val="00C503EB"/>
    <w:rsid w:val="00C51845"/>
    <w:rsid w:val="00C559DF"/>
    <w:rsid w:val="00C56DA7"/>
    <w:rsid w:val="00C70165"/>
    <w:rsid w:val="00C7154A"/>
    <w:rsid w:val="00C73127"/>
    <w:rsid w:val="00C7672F"/>
    <w:rsid w:val="00C92111"/>
    <w:rsid w:val="00C93364"/>
    <w:rsid w:val="00CA0AAD"/>
    <w:rsid w:val="00CA17C5"/>
    <w:rsid w:val="00CB6162"/>
    <w:rsid w:val="00CC0CD1"/>
    <w:rsid w:val="00CC0E58"/>
    <w:rsid w:val="00CC14CC"/>
    <w:rsid w:val="00CC5A65"/>
    <w:rsid w:val="00CC7B76"/>
    <w:rsid w:val="00CD0535"/>
    <w:rsid w:val="00CD1578"/>
    <w:rsid w:val="00CD20D6"/>
    <w:rsid w:val="00CD2F09"/>
    <w:rsid w:val="00CD3684"/>
    <w:rsid w:val="00CE0C9A"/>
    <w:rsid w:val="00CE1204"/>
    <w:rsid w:val="00CE3455"/>
    <w:rsid w:val="00CE38A7"/>
    <w:rsid w:val="00CE4B91"/>
    <w:rsid w:val="00CF1A57"/>
    <w:rsid w:val="00CF2449"/>
    <w:rsid w:val="00D04FEB"/>
    <w:rsid w:val="00D050F5"/>
    <w:rsid w:val="00D129FD"/>
    <w:rsid w:val="00D21D48"/>
    <w:rsid w:val="00D226DD"/>
    <w:rsid w:val="00D23845"/>
    <w:rsid w:val="00D25B24"/>
    <w:rsid w:val="00D303E8"/>
    <w:rsid w:val="00D32352"/>
    <w:rsid w:val="00D337FE"/>
    <w:rsid w:val="00D37F9F"/>
    <w:rsid w:val="00D4033F"/>
    <w:rsid w:val="00D41EF7"/>
    <w:rsid w:val="00D45238"/>
    <w:rsid w:val="00D5554E"/>
    <w:rsid w:val="00D57815"/>
    <w:rsid w:val="00D600D2"/>
    <w:rsid w:val="00D62581"/>
    <w:rsid w:val="00D65531"/>
    <w:rsid w:val="00D76D2E"/>
    <w:rsid w:val="00D80D39"/>
    <w:rsid w:val="00D83FB0"/>
    <w:rsid w:val="00D867A6"/>
    <w:rsid w:val="00D907C1"/>
    <w:rsid w:val="00D90D58"/>
    <w:rsid w:val="00D91447"/>
    <w:rsid w:val="00D947AD"/>
    <w:rsid w:val="00D977C4"/>
    <w:rsid w:val="00DA065C"/>
    <w:rsid w:val="00DA117D"/>
    <w:rsid w:val="00DA3688"/>
    <w:rsid w:val="00DA45E7"/>
    <w:rsid w:val="00DA6772"/>
    <w:rsid w:val="00DA7AA7"/>
    <w:rsid w:val="00DB0046"/>
    <w:rsid w:val="00DB2095"/>
    <w:rsid w:val="00DB2A43"/>
    <w:rsid w:val="00DB502D"/>
    <w:rsid w:val="00DB752E"/>
    <w:rsid w:val="00DC1AF8"/>
    <w:rsid w:val="00DC472B"/>
    <w:rsid w:val="00DC488C"/>
    <w:rsid w:val="00DC6121"/>
    <w:rsid w:val="00DD0583"/>
    <w:rsid w:val="00DD6712"/>
    <w:rsid w:val="00DE3F5F"/>
    <w:rsid w:val="00DF0759"/>
    <w:rsid w:val="00DF2F2B"/>
    <w:rsid w:val="00DF44A4"/>
    <w:rsid w:val="00E131EA"/>
    <w:rsid w:val="00E16108"/>
    <w:rsid w:val="00E2387F"/>
    <w:rsid w:val="00E238AF"/>
    <w:rsid w:val="00E2660A"/>
    <w:rsid w:val="00E349B4"/>
    <w:rsid w:val="00E3583F"/>
    <w:rsid w:val="00E35F73"/>
    <w:rsid w:val="00E42092"/>
    <w:rsid w:val="00E4740B"/>
    <w:rsid w:val="00E521BD"/>
    <w:rsid w:val="00E544BE"/>
    <w:rsid w:val="00E55367"/>
    <w:rsid w:val="00E610F0"/>
    <w:rsid w:val="00E62878"/>
    <w:rsid w:val="00E64588"/>
    <w:rsid w:val="00E71D29"/>
    <w:rsid w:val="00E73635"/>
    <w:rsid w:val="00E74171"/>
    <w:rsid w:val="00E7573B"/>
    <w:rsid w:val="00E75AF4"/>
    <w:rsid w:val="00E76BEB"/>
    <w:rsid w:val="00E81A17"/>
    <w:rsid w:val="00E8361F"/>
    <w:rsid w:val="00E84193"/>
    <w:rsid w:val="00E8746A"/>
    <w:rsid w:val="00E90E32"/>
    <w:rsid w:val="00E9434D"/>
    <w:rsid w:val="00E948C6"/>
    <w:rsid w:val="00E966CB"/>
    <w:rsid w:val="00E97A76"/>
    <w:rsid w:val="00EA5704"/>
    <w:rsid w:val="00EB14B8"/>
    <w:rsid w:val="00EB36C9"/>
    <w:rsid w:val="00EB3E3E"/>
    <w:rsid w:val="00EB6B96"/>
    <w:rsid w:val="00EB7991"/>
    <w:rsid w:val="00EC0850"/>
    <w:rsid w:val="00EC15AF"/>
    <w:rsid w:val="00EC7C99"/>
    <w:rsid w:val="00ED247B"/>
    <w:rsid w:val="00ED6CC3"/>
    <w:rsid w:val="00ED7BD2"/>
    <w:rsid w:val="00EE310C"/>
    <w:rsid w:val="00EE5A7C"/>
    <w:rsid w:val="00EE6AAE"/>
    <w:rsid w:val="00EF02A4"/>
    <w:rsid w:val="00EF3976"/>
    <w:rsid w:val="00F02E1E"/>
    <w:rsid w:val="00F13A89"/>
    <w:rsid w:val="00F1709D"/>
    <w:rsid w:val="00F22DFD"/>
    <w:rsid w:val="00F272C2"/>
    <w:rsid w:val="00F305BB"/>
    <w:rsid w:val="00F31E2F"/>
    <w:rsid w:val="00F3415B"/>
    <w:rsid w:val="00F40156"/>
    <w:rsid w:val="00F41A67"/>
    <w:rsid w:val="00F45036"/>
    <w:rsid w:val="00F45E56"/>
    <w:rsid w:val="00F46B0D"/>
    <w:rsid w:val="00F50539"/>
    <w:rsid w:val="00F511CC"/>
    <w:rsid w:val="00F52351"/>
    <w:rsid w:val="00F56053"/>
    <w:rsid w:val="00F5636A"/>
    <w:rsid w:val="00F57010"/>
    <w:rsid w:val="00F578BC"/>
    <w:rsid w:val="00F620D5"/>
    <w:rsid w:val="00F63920"/>
    <w:rsid w:val="00F65119"/>
    <w:rsid w:val="00F74A06"/>
    <w:rsid w:val="00F75371"/>
    <w:rsid w:val="00F75A4E"/>
    <w:rsid w:val="00F777B7"/>
    <w:rsid w:val="00F77D0A"/>
    <w:rsid w:val="00F805C0"/>
    <w:rsid w:val="00F813DC"/>
    <w:rsid w:val="00F8324F"/>
    <w:rsid w:val="00F86BB6"/>
    <w:rsid w:val="00F90811"/>
    <w:rsid w:val="00F922E5"/>
    <w:rsid w:val="00F9706F"/>
    <w:rsid w:val="00FA28ED"/>
    <w:rsid w:val="00FB2919"/>
    <w:rsid w:val="00FB464F"/>
    <w:rsid w:val="00FB5262"/>
    <w:rsid w:val="00FB7213"/>
    <w:rsid w:val="00FB76C0"/>
    <w:rsid w:val="00FC295C"/>
    <w:rsid w:val="00FC7D40"/>
    <w:rsid w:val="00FD1433"/>
    <w:rsid w:val="00FD47EA"/>
    <w:rsid w:val="00FD67CF"/>
    <w:rsid w:val="00FE1215"/>
    <w:rsid w:val="00FE1E6D"/>
    <w:rsid w:val="00FE2285"/>
    <w:rsid w:val="00FE511B"/>
    <w:rsid w:val="00FE74B3"/>
    <w:rsid w:val="00FF3B1E"/>
    <w:rsid w:val="042C4232"/>
    <w:rsid w:val="052259CC"/>
    <w:rsid w:val="08B61335"/>
    <w:rsid w:val="0B720453"/>
    <w:rsid w:val="0CE101C9"/>
    <w:rsid w:val="0EFA2721"/>
    <w:rsid w:val="10C20ED7"/>
    <w:rsid w:val="13BB7412"/>
    <w:rsid w:val="159F6D1B"/>
    <w:rsid w:val="2043386C"/>
    <w:rsid w:val="2152434F"/>
    <w:rsid w:val="21BC597A"/>
    <w:rsid w:val="236E03EE"/>
    <w:rsid w:val="28B96C48"/>
    <w:rsid w:val="28ED1A76"/>
    <w:rsid w:val="28FD4AE4"/>
    <w:rsid w:val="2FC87DF3"/>
    <w:rsid w:val="32393286"/>
    <w:rsid w:val="346317D4"/>
    <w:rsid w:val="34C22681"/>
    <w:rsid w:val="386613A3"/>
    <w:rsid w:val="3F6B0DDD"/>
    <w:rsid w:val="429759A4"/>
    <w:rsid w:val="43827BF3"/>
    <w:rsid w:val="448C4331"/>
    <w:rsid w:val="44B936FA"/>
    <w:rsid w:val="4D6678BE"/>
    <w:rsid w:val="4EB1196A"/>
    <w:rsid w:val="4ED44381"/>
    <w:rsid w:val="4F530FBE"/>
    <w:rsid w:val="50896849"/>
    <w:rsid w:val="542B53AF"/>
    <w:rsid w:val="57241254"/>
    <w:rsid w:val="5AEF02A8"/>
    <w:rsid w:val="5CB37F54"/>
    <w:rsid w:val="5CD1294E"/>
    <w:rsid w:val="5DEF673E"/>
    <w:rsid w:val="5FC3007D"/>
    <w:rsid w:val="66C716EB"/>
    <w:rsid w:val="66CF404C"/>
    <w:rsid w:val="680D7387"/>
    <w:rsid w:val="69D82142"/>
    <w:rsid w:val="6B2F78A4"/>
    <w:rsid w:val="6EC11A41"/>
    <w:rsid w:val="6FEF19A9"/>
    <w:rsid w:val="75B27FB2"/>
    <w:rsid w:val="78907CDE"/>
    <w:rsid w:val="79C323EC"/>
    <w:rsid w:val="7BAD4909"/>
    <w:rsid w:val="7E9B7CE6"/>
    <w:rsid w:val="7FE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AF048"/>
  <w15:docId w15:val="{D5DC30C0-C509-4C70-9241-01BDE683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a0"/>
    <w:uiPriority w:val="99"/>
    <w:semiHidden/>
    <w:qFormat/>
    <w:locked/>
    <w:rPr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sz w:val="21"/>
      <w:szCs w:val="21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uiPriority w:val="99"/>
    <w:qFormat/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"/>
    <w:uiPriority w:val="99"/>
    <w:qFormat/>
  </w:style>
  <w:style w:type="character" w:customStyle="1" w:styleId="NormalCharacter">
    <w:name w:val="NormalCharacter"/>
    <w:uiPriority w:val="99"/>
    <w:semiHidden/>
    <w:qFormat/>
  </w:style>
  <w:style w:type="character" w:customStyle="1" w:styleId="30">
    <w:name w:val="标题 3 字符"/>
    <w:basedOn w:val="a0"/>
    <w:link w:val="3"/>
    <w:uiPriority w:val="99"/>
    <w:qFormat/>
    <w:locked/>
    <w:rPr>
      <w:rFonts w:eastAsia="宋体"/>
      <w:b/>
      <w:bCs/>
      <w:kern w:val="2"/>
      <w:sz w:val="32"/>
      <w:szCs w:val="32"/>
      <w:lang w:val="en-US" w:eastAsia="zh-CN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FF0000"/>
      <w:sz w:val="40"/>
      <w:szCs w:val="40"/>
      <w:u w:val="none"/>
    </w:rPr>
  </w:style>
  <w:style w:type="character" w:customStyle="1" w:styleId="font21">
    <w:name w:val="font21"/>
    <w:basedOn w:val="a0"/>
    <w:qFormat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赣价协[2009]2号</dc:title>
  <dc:creator>dell</dc:creator>
  <cp:lastModifiedBy>卢志初</cp:lastModifiedBy>
  <cp:revision>9</cp:revision>
  <cp:lastPrinted>2018-03-02T01:58:00Z</cp:lastPrinted>
  <dcterms:created xsi:type="dcterms:W3CDTF">2023-04-27T03:27:00Z</dcterms:created>
  <dcterms:modified xsi:type="dcterms:W3CDTF">2023-04-27T07:48:00Z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EDBF298003F043E08FE525BD90F652A7_13</vt:lpwstr>
  </property>
</Properties>
</file>